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0DAE" w14:textId="129ACB87" w:rsidR="00AA69D0" w:rsidRDefault="007166BA" w:rsidP="00AA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018">
        <w:rPr>
          <w:rFonts w:ascii="Times New Roman" w:hAnsi="Times New Roman" w:cs="Times New Roman"/>
          <w:b/>
          <w:bCs/>
          <w:sz w:val="24"/>
          <w:szCs w:val="24"/>
        </w:rPr>
        <w:t>OBRAZLOŽENJE</w:t>
      </w:r>
      <w:r w:rsidR="00554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2A9">
        <w:rPr>
          <w:rFonts w:ascii="Times New Roman" w:hAnsi="Times New Roman" w:cs="Times New Roman"/>
          <w:b/>
          <w:bCs/>
          <w:sz w:val="24"/>
          <w:szCs w:val="24"/>
        </w:rPr>
        <w:t>PRIJEDLOGA</w:t>
      </w:r>
    </w:p>
    <w:p w14:paraId="64D4D7A0" w14:textId="48875955" w:rsidR="00A912A9" w:rsidRPr="00A912A9" w:rsidRDefault="00AA69D0" w:rsidP="00A912A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5E25">
        <w:rPr>
          <w:rFonts w:ascii="Times New Roman" w:eastAsia="Calibri" w:hAnsi="Times New Roman" w:cs="Times New Roman"/>
          <w:b/>
          <w:sz w:val="24"/>
          <w:szCs w:val="24"/>
        </w:rPr>
        <w:t>ODLUK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E </w:t>
      </w:r>
      <w:r w:rsidRPr="00105E25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A912A9" w:rsidRPr="00A912A9">
        <w:rPr>
          <w:rFonts w:ascii="Times New Roman" w:eastAsia="Calibri" w:hAnsi="Times New Roman" w:cs="Times New Roman"/>
          <w:b/>
          <w:sz w:val="24"/>
          <w:szCs w:val="24"/>
        </w:rPr>
        <w:t>PREKOMJERNOJ UPORABI</w:t>
      </w:r>
    </w:p>
    <w:p w14:paraId="1EEF7577" w14:textId="5C98828C" w:rsidR="00554018" w:rsidRDefault="00A912A9" w:rsidP="00A912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2A9">
        <w:rPr>
          <w:rFonts w:ascii="Times New Roman" w:eastAsia="Calibri" w:hAnsi="Times New Roman" w:cs="Times New Roman"/>
          <w:b/>
          <w:sz w:val="24"/>
          <w:szCs w:val="24"/>
        </w:rPr>
        <w:t>NERAZVRSTANIH CESTA I DRUGIH JAVNO PROMETNIH POVRŠINA NA PODRUČJU GRADA SOLINA</w:t>
      </w:r>
    </w:p>
    <w:p w14:paraId="5DECBE3E" w14:textId="77777777" w:rsidR="00554018" w:rsidRDefault="00554018" w:rsidP="005540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A0DC7" w14:textId="74186090" w:rsidR="00B60FA5" w:rsidRDefault="00A912A9" w:rsidP="00A912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Pravni temelj za donošenje Odluke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A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912A9">
        <w:rPr>
          <w:rFonts w:ascii="Times New Roman" w:hAnsi="Times New Roman" w:cs="Times New Roman"/>
          <w:sz w:val="24"/>
          <w:szCs w:val="24"/>
        </w:rPr>
        <w:t xml:space="preserve"> prekomjernoj uporabi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2A9">
        <w:rPr>
          <w:rFonts w:ascii="Times New Roman" w:hAnsi="Times New Roman" w:cs="Times New Roman"/>
          <w:sz w:val="24"/>
          <w:szCs w:val="24"/>
        </w:rPr>
        <w:t>nerazvrstanih cesta i drugih javno prometnih površina na području grada Solina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7166BA" w:rsidRPr="00B50673">
        <w:rPr>
          <w:rFonts w:ascii="Times New Roman" w:hAnsi="Times New Roman" w:cs="Times New Roman"/>
          <w:sz w:val="24"/>
          <w:szCs w:val="24"/>
        </w:rPr>
        <w:t xml:space="preserve">Zakon o </w:t>
      </w:r>
      <w:r w:rsidR="00705BBE" w:rsidRPr="00B50673">
        <w:rPr>
          <w:rFonts w:ascii="Times New Roman" w:hAnsi="Times New Roman" w:cs="Times New Roman"/>
          <w:sz w:val="24"/>
          <w:szCs w:val="24"/>
        </w:rPr>
        <w:t>cestama</w:t>
      </w:r>
      <w:r w:rsidR="007166BA" w:rsidRPr="00B60FA5">
        <w:rPr>
          <w:rFonts w:ascii="Times New Roman" w:hAnsi="Times New Roman" w:cs="Times New Roman"/>
          <w:sz w:val="24"/>
          <w:szCs w:val="24"/>
        </w:rPr>
        <w:t xml:space="preserve"> („Narodne novine“ br.</w:t>
      </w:r>
      <w:r w:rsidR="00554018" w:rsidRPr="00B60FA5">
        <w:rPr>
          <w:rFonts w:ascii="Times New Roman" w:hAnsi="Times New Roman" w:cs="Times New Roman"/>
          <w:sz w:val="24"/>
          <w:szCs w:val="24"/>
        </w:rPr>
        <w:t xml:space="preserve"> </w:t>
      </w:r>
      <w:r w:rsidR="00705BBE">
        <w:rPr>
          <w:rFonts w:ascii="Times New Roman" w:hAnsi="Times New Roman" w:cs="Times New Roman"/>
          <w:sz w:val="24"/>
          <w:szCs w:val="24"/>
        </w:rPr>
        <w:t>84/11, 22/13, 54/13, 148/13, 92/14, 110/19, 144/21, 114/22, 114/22, 04/23, 133/23 i 156/25)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470D">
        <w:rPr>
          <w:rFonts w:ascii="Times New Roman" w:hAnsi="Times New Roman" w:cs="Times New Roman"/>
          <w:sz w:val="24"/>
          <w:szCs w:val="24"/>
        </w:rPr>
        <w:t xml:space="preserve">Zakon o komunalnom gospodarstvu </w:t>
      </w:r>
      <w:r w:rsidR="00EC470D" w:rsidRPr="00B60FA5">
        <w:rPr>
          <w:rFonts w:ascii="Times New Roman" w:hAnsi="Times New Roman" w:cs="Times New Roman"/>
          <w:sz w:val="24"/>
          <w:szCs w:val="24"/>
        </w:rPr>
        <w:t>(„Narodne novine“</w:t>
      </w:r>
      <w:r w:rsidR="00EC470D">
        <w:rPr>
          <w:rFonts w:ascii="Times New Roman" w:hAnsi="Times New Roman" w:cs="Times New Roman"/>
          <w:sz w:val="24"/>
          <w:szCs w:val="24"/>
        </w:rPr>
        <w:t xml:space="preserve"> br. 68/18, 110/18, 32/20 i 145/24)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2D42B8" w:rsidRPr="00B60FA5">
        <w:rPr>
          <w:rFonts w:ascii="Times New Roman" w:eastAsia="Calibri" w:hAnsi="Times New Roman" w:cs="Times New Roman"/>
          <w:sz w:val="24"/>
          <w:szCs w:val="24"/>
        </w:rPr>
        <w:t>Zakon o lokalnoj i područnoj (regionalnoj) samoupravi (</w:t>
      </w:r>
      <w:r w:rsidR="00554018" w:rsidRPr="00B60FA5">
        <w:rPr>
          <w:rFonts w:ascii="Times New Roman" w:eastAsia="Calibri" w:hAnsi="Times New Roman" w:cs="Times New Roman"/>
          <w:sz w:val="24"/>
          <w:szCs w:val="24"/>
        </w:rPr>
        <w:t>„</w:t>
      </w:r>
      <w:r w:rsidR="002D42B8" w:rsidRPr="00B60FA5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554018" w:rsidRPr="00B60FA5">
        <w:rPr>
          <w:rFonts w:ascii="Times New Roman" w:eastAsia="Calibri" w:hAnsi="Times New Roman" w:cs="Times New Roman"/>
          <w:sz w:val="24"/>
          <w:szCs w:val="24"/>
        </w:rPr>
        <w:t>“</w:t>
      </w:r>
      <w:r w:rsidR="002D42B8" w:rsidRPr="00B60FA5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 w:rsidR="00554018" w:rsidRPr="00B60FA5">
        <w:rPr>
          <w:rFonts w:ascii="Times New Roman" w:eastAsia="Calibri" w:hAnsi="Times New Roman" w:cs="Times New Roman"/>
          <w:sz w:val="24"/>
          <w:szCs w:val="24"/>
        </w:rPr>
        <w:t>.</w:t>
      </w:r>
      <w:r w:rsidR="002D42B8" w:rsidRPr="00B60FA5">
        <w:rPr>
          <w:rFonts w:ascii="Times New Roman" w:eastAsia="Calibri" w:hAnsi="Times New Roman" w:cs="Times New Roman"/>
          <w:sz w:val="24"/>
          <w:szCs w:val="24"/>
        </w:rPr>
        <w:t xml:space="preserve"> 33/01,</w:t>
      </w:r>
      <w:r w:rsidR="00554018" w:rsidRPr="00B60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42B8" w:rsidRPr="00B60FA5">
        <w:rPr>
          <w:rFonts w:ascii="Times New Roman" w:eastAsia="Calibri" w:hAnsi="Times New Roman" w:cs="Times New Roman"/>
          <w:sz w:val="24"/>
          <w:szCs w:val="24"/>
        </w:rPr>
        <w:t>60/01, 129/05, 109/07, 125/08, 36/09, 150/11, 144/12, 19/13, 137/ 15, 123/17, 98/19, 144/20)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83E595" w14:textId="77777777" w:rsidR="00EC470D" w:rsidRDefault="00EC470D" w:rsidP="00A9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D6EF9" w14:textId="42FC0ABC" w:rsidR="00A912A9" w:rsidRDefault="00A912A9" w:rsidP="00A91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49. Zakona o cestama p</w:t>
      </w:r>
      <w:r w:rsidRPr="00A912A9">
        <w:rPr>
          <w:rFonts w:ascii="Times New Roman" w:hAnsi="Times New Roman" w:cs="Times New Roman"/>
          <w:sz w:val="24"/>
          <w:szCs w:val="24"/>
        </w:rPr>
        <w:t>ravne ili fizi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912A9">
        <w:rPr>
          <w:rFonts w:ascii="Times New Roman" w:hAnsi="Times New Roman" w:cs="Times New Roman"/>
          <w:sz w:val="24"/>
          <w:szCs w:val="24"/>
        </w:rPr>
        <w:t xml:space="preserve">ke osobe u obavljanju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A912A9">
        <w:rPr>
          <w:rFonts w:ascii="Times New Roman" w:hAnsi="Times New Roman" w:cs="Times New Roman"/>
          <w:sz w:val="24"/>
          <w:szCs w:val="24"/>
        </w:rPr>
        <w:t xml:space="preserve">ije gospodarske djelatnosti (eksploatacija mineralnih sirovina, korištenje šuma, šumskog zemljišta i šumskih proizvoda, industrijska proizvodnja, </w:t>
      </w:r>
      <w:r>
        <w:rPr>
          <w:rFonts w:ascii="Times New Roman" w:hAnsi="Times New Roman" w:cs="Times New Roman"/>
          <w:sz w:val="24"/>
          <w:szCs w:val="24"/>
        </w:rPr>
        <w:t>izvođenje građevinskih radova i slično</w:t>
      </w:r>
      <w:r w:rsidRPr="00A912A9">
        <w:rPr>
          <w:rFonts w:ascii="Times New Roman" w:hAnsi="Times New Roman" w:cs="Times New Roman"/>
          <w:sz w:val="24"/>
          <w:szCs w:val="24"/>
        </w:rPr>
        <w:t>) dolazi do prekomjerne uporabe javne ceste teškim ili srednje teškim vozilima, dužne su platiti naknadu za prekomjernu upotrebu javne ceste.</w:t>
      </w:r>
    </w:p>
    <w:p w14:paraId="5407D3BB" w14:textId="5FB746CA" w:rsidR="00EC470D" w:rsidRDefault="00A912A9" w:rsidP="00A91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32B65">
        <w:rPr>
          <w:rFonts w:ascii="Times New Roman" w:hAnsi="Times New Roman" w:cs="Times New Roman"/>
          <w:sz w:val="24"/>
          <w:szCs w:val="24"/>
        </w:rPr>
        <w:t>lankom 109. istog Zakona</w:t>
      </w:r>
      <w:r w:rsidR="00EC470D">
        <w:rPr>
          <w:rFonts w:ascii="Times New Roman" w:hAnsi="Times New Roman" w:cs="Times New Roman"/>
          <w:sz w:val="24"/>
          <w:szCs w:val="24"/>
        </w:rPr>
        <w:t xml:space="preserve"> </w:t>
      </w:r>
      <w:r w:rsidR="00332B65">
        <w:rPr>
          <w:rFonts w:ascii="Times New Roman" w:hAnsi="Times New Roman" w:cs="Times New Roman"/>
          <w:sz w:val="24"/>
          <w:szCs w:val="24"/>
        </w:rPr>
        <w:t>propisano je da jedinica lokalne samouprave uređuje zaštitu nerazvrstanih cesta uz primjenu odgovarajućih članaka Zakona o cestama</w:t>
      </w:r>
      <w:r w:rsidR="00A110D7">
        <w:rPr>
          <w:rFonts w:ascii="Times New Roman" w:hAnsi="Times New Roman" w:cs="Times New Roman"/>
          <w:sz w:val="24"/>
          <w:szCs w:val="24"/>
        </w:rPr>
        <w:t xml:space="preserve"> koj</w:t>
      </w:r>
      <w:r w:rsidR="00A448D6">
        <w:rPr>
          <w:rFonts w:ascii="Times New Roman" w:hAnsi="Times New Roman" w:cs="Times New Roman"/>
          <w:sz w:val="24"/>
          <w:szCs w:val="24"/>
        </w:rPr>
        <w:t>i</w:t>
      </w:r>
      <w:r w:rsidR="00A110D7">
        <w:rPr>
          <w:rFonts w:ascii="Times New Roman" w:hAnsi="Times New Roman" w:cs="Times New Roman"/>
          <w:sz w:val="24"/>
          <w:szCs w:val="24"/>
        </w:rPr>
        <w:t xml:space="preserve"> se odnose na javne ceste odnosno </w:t>
      </w:r>
      <w:r w:rsidR="00A448D6">
        <w:rPr>
          <w:rFonts w:ascii="Times New Roman" w:hAnsi="Times New Roman" w:cs="Times New Roman"/>
          <w:sz w:val="24"/>
          <w:szCs w:val="24"/>
        </w:rPr>
        <w:t>na</w:t>
      </w:r>
      <w:r w:rsidR="00A110D7">
        <w:rPr>
          <w:rFonts w:ascii="Times New Roman" w:hAnsi="Times New Roman" w:cs="Times New Roman"/>
          <w:sz w:val="24"/>
          <w:szCs w:val="24"/>
        </w:rPr>
        <w:t xml:space="preserve"> mjere za zaštitu cesta, prekomjernu uporabu, obavljanje radova na cesti, zatvaranje ceste te objekte, uređaj</w:t>
      </w:r>
      <w:r w:rsidR="00A448D6">
        <w:rPr>
          <w:rFonts w:ascii="Times New Roman" w:hAnsi="Times New Roman" w:cs="Times New Roman"/>
          <w:sz w:val="24"/>
          <w:szCs w:val="24"/>
        </w:rPr>
        <w:t>e</w:t>
      </w:r>
      <w:r w:rsidR="00A110D7">
        <w:rPr>
          <w:rFonts w:ascii="Times New Roman" w:hAnsi="Times New Roman" w:cs="Times New Roman"/>
          <w:sz w:val="24"/>
          <w:szCs w:val="24"/>
        </w:rPr>
        <w:t xml:space="preserve"> i instalacije uz cestu. </w:t>
      </w:r>
      <w:r w:rsidR="00332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E6EF7" w14:textId="67520A40" w:rsidR="00EC470D" w:rsidRDefault="00A661F1" w:rsidP="00A91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A448D6">
        <w:rPr>
          <w:rFonts w:ascii="Times New Roman" w:hAnsi="Times New Roman" w:cs="Times New Roman"/>
          <w:sz w:val="24"/>
          <w:szCs w:val="24"/>
        </w:rPr>
        <w:t>cima</w:t>
      </w:r>
      <w:r>
        <w:rPr>
          <w:rFonts w:ascii="Times New Roman" w:hAnsi="Times New Roman" w:cs="Times New Roman"/>
          <w:sz w:val="24"/>
          <w:szCs w:val="24"/>
        </w:rPr>
        <w:t xml:space="preserve"> 59. </w:t>
      </w:r>
      <w:r w:rsidR="00A448D6">
        <w:rPr>
          <w:rFonts w:ascii="Times New Roman" w:hAnsi="Times New Roman" w:cs="Times New Roman"/>
          <w:sz w:val="24"/>
          <w:szCs w:val="24"/>
        </w:rPr>
        <w:t xml:space="preserve">i 61. </w:t>
      </w:r>
      <w:r>
        <w:rPr>
          <w:rFonts w:ascii="Times New Roman" w:hAnsi="Times New Roman" w:cs="Times New Roman"/>
          <w:sz w:val="24"/>
          <w:szCs w:val="24"/>
        </w:rPr>
        <w:t>Zakona o komunalnom gospodarstvu određeno je da su nerazvrstane ceste komunalna infrastruktura</w:t>
      </w:r>
      <w:r w:rsidR="001120E9">
        <w:rPr>
          <w:rFonts w:ascii="Times New Roman" w:hAnsi="Times New Roman" w:cs="Times New Roman"/>
          <w:sz w:val="24"/>
          <w:szCs w:val="24"/>
        </w:rPr>
        <w:t xml:space="preserve"> odnosno javno dobro u općoj uporabi u vlasništvu </w:t>
      </w:r>
      <w:r w:rsidR="00A448D6">
        <w:rPr>
          <w:rFonts w:ascii="Times New Roman" w:hAnsi="Times New Roman" w:cs="Times New Roman"/>
          <w:sz w:val="24"/>
          <w:szCs w:val="24"/>
        </w:rPr>
        <w:t>jedinica lokalne samouprave</w:t>
      </w:r>
      <w:r w:rsidR="001120E9">
        <w:rPr>
          <w:rFonts w:ascii="Times New Roman" w:hAnsi="Times New Roman" w:cs="Times New Roman"/>
          <w:sz w:val="24"/>
          <w:szCs w:val="24"/>
        </w:rPr>
        <w:t>.</w:t>
      </w:r>
    </w:p>
    <w:p w14:paraId="5443E222" w14:textId="79F36A75" w:rsidR="00853779" w:rsidRPr="00853779" w:rsidRDefault="00A912A9" w:rsidP="00A912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Ovim Prijedlogom Odluke</w:t>
      </w:r>
      <w:r w:rsidRPr="00A912A9">
        <w:t xml:space="preserve"> </w:t>
      </w:r>
      <w:r w:rsidRPr="00A912A9">
        <w:rPr>
          <w:rFonts w:ascii="Times New Roman" w:hAnsi="Times New Roman" w:cs="Times New Roman"/>
          <w:sz w:val="24"/>
          <w:szCs w:val="24"/>
        </w:rPr>
        <w:t>o prekomjernoj uporabi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2A9">
        <w:rPr>
          <w:rFonts w:ascii="Times New Roman" w:hAnsi="Times New Roman" w:cs="Times New Roman"/>
          <w:sz w:val="24"/>
          <w:szCs w:val="24"/>
        </w:rPr>
        <w:t xml:space="preserve">nerazvrstanih cesta i drugih javno prometnih površina na području grada Solina detaljnije se </w:t>
      </w:r>
      <w:r w:rsidR="005B6E0D">
        <w:rPr>
          <w:rFonts w:ascii="Times New Roman" w:hAnsi="Times New Roman" w:cs="Times New Roman"/>
          <w:sz w:val="24"/>
          <w:szCs w:val="24"/>
        </w:rPr>
        <w:t xml:space="preserve">određuju </w:t>
      </w:r>
      <w:r w:rsidR="005B6E0D" w:rsidRPr="005B6E0D">
        <w:rPr>
          <w:rFonts w:ascii="Times New Roman" w:hAnsi="Times New Roman" w:cs="Times New Roman"/>
          <w:sz w:val="24"/>
          <w:szCs w:val="24"/>
        </w:rPr>
        <w:t xml:space="preserve">uvjeti prekomjerne uporabe, prekopa i zauzimanja nerazvrstanih cesta i drugih javno prometnih površina, način podnošenja zahtjeva i izdavanje rješenja, način obračuna i plaćanja naknade, uvjeti kod izvođenja radova i nadzor koji se odnosi na prekomjernu uporabu, </w:t>
      </w:r>
      <w:proofErr w:type="spellStart"/>
      <w:r w:rsidR="005B6E0D" w:rsidRPr="005B6E0D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="005B6E0D" w:rsidRPr="005B6E0D">
        <w:rPr>
          <w:rFonts w:ascii="Times New Roman" w:hAnsi="Times New Roman" w:cs="Times New Roman"/>
          <w:sz w:val="24"/>
          <w:szCs w:val="24"/>
        </w:rPr>
        <w:t xml:space="preserve"> i privremeno zauzimanje nerazvrstanih cesta i javno prometnih površina, na području grada Solina</w:t>
      </w:r>
      <w:r w:rsidR="005B6E0D">
        <w:rPr>
          <w:rFonts w:ascii="Times New Roman" w:hAnsi="Times New Roman" w:cs="Times New Roman"/>
          <w:sz w:val="24"/>
          <w:szCs w:val="24"/>
        </w:rPr>
        <w:t>.</w:t>
      </w:r>
    </w:p>
    <w:p w14:paraId="52B2E6EF" w14:textId="77777777" w:rsidR="001A191B" w:rsidRPr="005B6E0D" w:rsidRDefault="001A191B" w:rsidP="00A912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B2F19" w14:textId="27D6FED6" w:rsidR="005B6E0D" w:rsidRPr="005B6E0D" w:rsidRDefault="005B6E0D" w:rsidP="005B6E0D">
      <w:pPr>
        <w:jc w:val="both"/>
        <w:rPr>
          <w:rFonts w:ascii="Times New Roman" w:hAnsi="Times New Roman" w:cs="Times New Roman"/>
          <w:sz w:val="24"/>
          <w:szCs w:val="24"/>
        </w:rPr>
      </w:pPr>
      <w:r w:rsidRPr="005B6E0D">
        <w:rPr>
          <w:rFonts w:ascii="Times New Roman" w:hAnsi="Times New Roman" w:cs="Times New Roman"/>
          <w:sz w:val="24"/>
          <w:szCs w:val="24"/>
        </w:rPr>
        <w:t>U skladu s odredbama Zakona o pravu na pristup informacijama („Narodne novine“ br. 25/13, 85/15, 69/22) o Nacrtu prijedloga Odluke o prekomjernoj uporabi nerazvrstanih cesta i drugih javno prometnih površina na području grada Solina provodi se internetsko savjetovanje sa zainteresiranom javnošću.</w:t>
      </w:r>
    </w:p>
    <w:p w14:paraId="38CABA28" w14:textId="77777777" w:rsidR="005B6E0D" w:rsidRPr="005B6E0D" w:rsidRDefault="005B6E0D" w:rsidP="005B6E0D">
      <w:pPr>
        <w:jc w:val="both"/>
        <w:rPr>
          <w:rFonts w:ascii="Times New Roman" w:hAnsi="Times New Roman" w:cs="Times New Roman"/>
          <w:sz w:val="24"/>
          <w:szCs w:val="24"/>
        </w:rPr>
      </w:pPr>
      <w:r w:rsidRPr="005B6E0D">
        <w:rPr>
          <w:rFonts w:ascii="Times New Roman" w:hAnsi="Times New Roman" w:cs="Times New Roman"/>
          <w:sz w:val="24"/>
          <w:szCs w:val="24"/>
        </w:rPr>
        <w:t>Predlaže se Gradonačelniku Grada Solina da donese sljedeći</w:t>
      </w:r>
    </w:p>
    <w:p w14:paraId="7E9A7DBB" w14:textId="77777777" w:rsidR="005B6E0D" w:rsidRPr="005B6E0D" w:rsidRDefault="005B6E0D" w:rsidP="005B6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E0D">
        <w:rPr>
          <w:rFonts w:ascii="Times New Roman" w:hAnsi="Times New Roman" w:cs="Times New Roman"/>
          <w:sz w:val="24"/>
          <w:szCs w:val="24"/>
        </w:rPr>
        <w:t>ZAKLJUČAK</w:t>
      </w:r>
    </w:p>
    <w:p w14:paraId="07D6767C" w14:textId="13CC65CD" w:rsidR="005B6E0D" w:rsidRPr="005B6E0D" w:rsidRDefault="005B6E0D" w:rsidP="005B6E0D">
      <w:pPr>
        <w:jc w:val="both"/>
        <w:rPr>
          <w:rFonts w:ascii="Times New Roman" w:hAnsi="Times New Roman" w:cs="Times New Roman"/>
          <w:sz w:val="24"/>
          <w:szCs w:val="24"/>
        </w:rPr>
      </w:pPr>
      <w:r w:rsidRPr="005B6E0D">
        <w:rPr>
          <w:rFonts w:ascii="Times New Roman" w:hAnsi="Times New Roman" w:cs="Times New Roman"/>
          <w:sz w:val="24"/>
          <w:szCs w:val="24"/>
        </w:rPr>
        <w:t>a) Utvrđuje se Prijedlog Odluke o prekomjernoj uporabi nerazvrstanih cesta i drugih javno prometnih površina na području grada Solina te dostavlja Gradskom vijeću na razmatranje i usvajanje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293D0" w14:textId="77777777" w:rsidR="005B6E0D" w:rsidRPr="00686FED" w:rsidRDefault="005B6E0D" w:rsidP="00A912A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B6E0D" w:rsidRPr="00686FED" w:rsidSect="002E02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B8C5" w14:textId="77777777" w:rsidR="00FA3429" w:rsidRDefault="00FA3429" w:rsidP="00EA778B">
      <w:pPr>
        <w:spacing w:after="0" w:line="240" w:lineRule="auto"/>
      </w:pPr>
      <w:r>
        <w:separator/>
      </w:r>
    </w:p>
  </w:endnote>
  <w:endnote w:type="continuationSeparator" w:id="0">
    <w:p w14:paraId="3887D98C" w14:textId="77777777" w:rsidR="00FA3429" w:rsidRDefault="00FA3429" w:rsidP="00EA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EFBA" w14:textId="77777777" w:rsidR="00FA3429" w:rsidRDefault="00FA3429" w:rsidP="00EA778B">
      <w:pPr>
        <w:spacing w:after="0" w:line="240" w:lineRule="auto"/>
      </w:pPr>
      <w:r>
        <w:separator/>
      </w:r>
    </w:p>
  </w:footnote>
  <w:footnote w:type="continuationSeparator" w:id="0">
    <w:p w14:paraId="12F41B14" w14:textId="77777777" w:rsidR="00FA3429" w:rsidRDefault="00FA3429" w:rsidP="00EA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26FB" w14:textId="4DAB135F" w:rsidR="00EA778B" w:rsidRDefault="00EA778B" w:rsidP="00EA778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045"/>
    <w:multiLevelType w:val="hybridMultilevel"/>
    <w:tmpl w:val="90987BBA"/>
    <w:lvl w:ilvl="0" w:tplc="4F000FC0">
      <w:start w:val="7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667C6E"/>
    <w:multiLevelType w:val="hybridMultilevel"/>
    <w:tmpl w:val="C290A9F8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510B"/>
    <w:multiLevelType w:val="hybridMultilevel"/>
    <w:tmpl w:val="219C9FE2"/>
    <w:lvl w:ilvl="0" w:tplc="01B02AC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7B4D"/>
    <w:multiLevelType w:val="hybridMultilevel"/>
    <w:tmpl w:val="CD667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6A7"/>
    <w:multiLevelType w:val="hybridMultilevel"/>
    <w:tmpl w:val="FE26A51A"/>
    <w:lvl w:ilvl="0" w:tplc="840ADCB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BB7082"/>
    <w:multiLevelType w:val="hybridMultilevel"/>
    <w:tmpl w:val="C138210C"/>
    <w:lvl w:ilvl="0" w:tplc="50F66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8A1"/>
    <w:multiLevelType w:val="hybridMultilevel"/>
    <w:tmpl w:val="563CB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957"/>
    <w:multiLevelType w:val="hybridMultilevel"/>
    <w:tmpl w:val="FC8E5B6C"/>
    <w:lvl w:ilvl="0" w:tplc="A87E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8593C"/>
    <w:multiLevelType w:val="hybridMultilevel"/>
    <w:tmpl w:val="0BF658D8"/>
    <w:lvl w:ilvl="0" w:tplc="C3DEA65E">
      <w:start w:val="7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9EC0C76"/>
    <w:multiLevelType w:val="hybridMultilevel"/>
    <w:tmpl w:val="3224D5B2"/>
    <w:lvl w:ilvl="0" w:tplc="B97A2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2BF0"/>
    <w:multiLevelType w:val="hybridMultilevel"/>
    <w:tmpl w:val="41A6E1D8"/>
    <w:lvl w:ilvl="0" w:tplc="4CEA4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73E3"/>
    <w:multiLevelType w:val="hybridMultilevel"/>
    <w:tmpl w:val="9B5C9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0AD7"/>
    <w:multiLevelType w:val="hybridMultilevel"/>
    <w:tmpl w:val="F2B800BA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170CA"/>
    <w:multiLevelType w:val="hybridMultilevel"/>
    <w:tmpl w:val="7C6A94A8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1B29"/>
    <w:multiLevelType w:val="hybridMultilevel"/>
    <w:tmpl w:val="40264FF6"/>
    <w:lvl w:ilvl="0" w:tplc="F52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D6D13"/>
    <w:multiLevelType w:val="hybridMultilevel"/>
    <w:tmpl w:val="BCFA3710"/>
    <w:lvl w:ilvl="0" w:tplc="ED100056">
      <w:start w:val="1"/>
      <w:numFmt w:val="upperRoman"/>
      <w:pStyle w:val="Naslov1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5692C5D"/>
    <w:multiLevelType w:val="hybridMultilevel"/>
    <w:tmpl w:val="EF90F450"/>
    <w:lvl w:ilvl="0" w:tplc="43DA6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A1749"/>
    <w:multiLevelType w:val="hybridMultilevel"/>
    <w:tmpl w:val="FCD0705C"/>
    <w:lvl w:ilvl="0" w:tplc="7452CF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E3D76"/>
    <w:multiLevelType w:val="hybridMultilevel"/>
    <w:tmpl w:val="1F1484BC"/>
    <w:lvl w:ilvl="0" w:tplc="C4186F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20207"/>
    <w:multiLevelType w:val="hybridMultilevel"/>
    <w:tmpl w:val="51C42A2A"/>
    <w:lvl w:ilvl="0" w:tplc="EDDA6D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5491F"/>
    <w:multiLevelType w:val="hybridMultilevel"/>
    <w:tmpl w:val="8C565C10"/>
    <w:lvl w:ilvl="0" w:tplc="2DD830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56784"/>
    <w:multiLevelType w:val="hybridMultilevel"/>
    <w:tmpl w:val="DBD8733E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15E1A"/>
    <w:multiLevelType w:val="hybridMultilevel"/>
    <w:tmpl w:val="19AE927A"/>
    <w:lvl w:ilvl="0" w:tplc="2B2A3E14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2E73A5A"/>
    <w:multiLevelType w:val="hybridMultilevel"/>
    <w:tmpl w:val="BBD6B1E2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B763C"/>
    <w:multiLevelType w:val="hybridMultilevel"/>
    <w:tmpl w:val="3D74EEBE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27967"/>
    <w:multiLevelType w:val="hybridMultilevel"/>
    <w:tmpl w:val="4E240A9A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6D34"/>
    <w:multiLevelType w:val="hybridMultilevel"/>
    <w:tmpl w:val="9A38D7DE"/>
    <w:lvl w:ilvl="0" w:tplc="F3664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27833"/>
    <w:multiLevelType w:val="hybridMultilevel"/>
    <w:tmpl w:val="32845B06"/>
    <w:lvl w:ilvl="0" w:tplc="06CE7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2D02"/>
    <w:multiLevelType w:val="hybridMultilevel"/>
    <w:tmpl w:val="37401656"/>
    <w:lvl w:ilvl="0" w:tplc="DF46384C">
      <w:start w:val="1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6BDE7726"/>
    <w:multiLevelType w:val="hybridMultilevel"/>
    <w:tmpl w:val="66EE21C4"/>
    <w:lvl w:ilvl="0" w:tplc="8B2E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35ED8"/>
    <w:multiLevelType w:val="hybridMultilevel"/>
    <w:tmpl w:val="974E1BCA"/>
    <w:lvl w:ilvl="0" w:tplc="616CC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3877"/>
    <w:multiLevelType w:val="hybridMultilevel"/>
    <w:tmpl w:val="D3BC5B3E"/>
    <w:lvl w:ilvl="0" w:tplc="2D86F88C">
      <w:start w:val="1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9E55E0"/>
    <w:multiLevelType w:val="hybridMultilevel"/>
    <w:tmpl w:val="3EF4993A"/>
    <w:lvl w:ilvl="0" w:tplc="AD70421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643414F"/>
    <w:multiLevelType w:val="hybridMultilevel"/>
    <w:tmpl w:val="5CC0C4FE"/>
    <w:lvl w:ilvl="0" w:tplc="D8E45914">
      <w:start w:val="1"/>
      <w:numFmt w:val="upperLetter"/>
      <w:pStyle w:val="Naslov2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B5B96"/>
    <w:multiLevelType w:val="hybridMultilevel"/>
    <w:tmpl w:val="4A10D3E8"/>
    <w:lvl w:ilvl="0" w:tplc="237E0A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1576"/>
    <w:multiLevelType w:val="hybridMultilevel"/>
    <w:tmpl w:val="2B001160"/>
    <w:lvl w:ilvl="0" w:tplc="9D8A3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278F1"/>
    <w:multiLevelType w:val="hybridMultilevel"/>
    <w:tmpl w:val="F176E8A2"/>
    <w:lvl w:ilvl="0" w:tplc="0F28E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563">
    <w:abstractNumId w:val="31"/>
  </w:num>
  <w:num w:numId="2" w16cid:durableId="1120107935">
    <w:abstractNumId w:val="35"/>
  </w:num>
  <w:num w:numId="3" w16cid:durableId="78410982">
    <w:abstractNumId w:val="9"/>
  </w:num>
  <w:num w:numId="4" w16cid:durableId="1597208357">
    <w:abstractNumId w:val="10"/>
  </w:num>
  <w:num w:numId="5" w16cid:durableId="1172987736">
    <w:abstractNumId w:val="4"/>
  </w:num>
  <w:num w:numId="6" w16cid:durableId="684599430">
    <w:abstractNumId w:val="13"/>
  </w:num>
  <w:num w:numId="7" w16cid:durableId="1957716732">
    <w:abstractNumId w:val="25"/>
  </w:num>
  <w:num w:numId="8" w16cid:durableId="1858928779">
    <w:abstractNumId w:val="21"/>
  </w:num>
  <w:num w:numId="9" w16cid:durableId="950091673">
    <w:abstractNumId w:val="30"/>
  </w:num>
  <w:num w:numId="10" w16cid:durableId="2112697001">
    <w:abstractNumId w:val="12"/>
  </w:num>
  <w:num w:numId="11" w16cid:durableId="1755397805">
    <w:abstractNumId w:val="36"/>
  </w:num>
  <w:num w:numId="12" w16cid:durableId="1191410534">
    <w:abstractNumId w:val="23"/>
  </w:num>
  <w:num w:numId="13" w16cid:durableId="1989363077">
    <w:abstractNumId w:val="22"/>
  </w:num>
  <w:num w:numId="14" w16cid:durableId="482621622">
    <w:abstractNumId w:val="24"/>
  </w:num>
  <w:num w:numId="15" w16cid:durableId="1992715001">
    <w:abstractNumId w:val="1"/>
  </w:num>
  <w:num w:numId="16" w16cid:durableId="1590188399">
    <w:abstractNumId w:val="29"/>
  </w:num>
  <w:num w:numId="17" w16cid:durableId="235865852">
    <w:abstractNumId w:val="27"/>
  </w:num>
  <w:num w:numId="18" w16cid:durableId="770007962">
    <w:abstractNumId w:val="14"/>
  </w:num>
  <w:num w:numId="19" w16cid:durableId="1899199865">
    <w:abstractNumId w:val="37"/>
  </w:num>
  <w:num w:numId="20" w16cid:durableId="1094743983">
    <w:abstractNumId w:val="5"/>
  </w:num>
  <w:num w:numId="21" w16cid:durableId="1978414486">
    <w:abstractNumId w:val="18"/>
  </w:num>
  <w:num w:numId="22" w16cid:durableId="1095905029">
    <w:abstractNumId w:val="3"/>
  </w:num>
  <w:num w:numId="23" w16cid:durableId="532235692">
    <w:abstractNumId w:val="6"/>
  </w:num>
  <w:num w:numId="24" w16cid:durableId="955983719">
    <w:abstractNumId w:val="2"/>
  </w:num>
  <w:num w:numId="25" w16cid:durableId="1811703470">
    <w:abstractNumId w:val="33"/>
  </w:num>
  <w:num w:numId="26" w16cid:durableId="827480902">
    <w:abstractNumId w:val="0"/>
  </w:num>
  <w:num w:numId="27" w16cid:durableId="2039966989">
    <w:abstractNumId w:val="8"/>
  </w:num>
  <w:num w:numId="28" w16cid:durableId="984773404">
    <w:abstractNumId w:val="32"/>
  </w:num>
  <w:num w:numId="29" w16cid:durableId="1702978073">
    <w:abstractNumId w:val="28"/>
  </w:num>
  <w:num w:numId="30" w16cid:durableId="2017221342">
    <w:abstractNumId w:val="20"/>
  </w:num>
  <w:num w:numId="31" w16cid:durableId="1078483205">
    <w:abstractNumId w:val="19"/>
  </w:num>
  <w:num w:numId="32" w16cid:durableId="1749426017">
    <w:abstractNumId w:val="16"/>
  </w:num>
  <w:num w:numId="33" w16cid:durableId="1225289049">
    <w:abstractNumId w:val="34"/>
  </w:num>
  <w:num w:numId="34" w16cid:durableId="604117607">
    <w:abstractNumId w:val="11"/>
  </w:num>
  <w:num w:numId="35" w16cid:durableId="1058240877">
    <w:abstractNumId w:val="7"/>
  </w:num>
  <w:num w:numId="36" w16cid:durableId="305622804">
    <w:abstractNumId w:val="7"/>
  </w:num>
  <w:num w:numId="37" w16cid:durableId="434862792">
    <w:abstractNumId w:val="7"/>
  </w:num>
  <w:num w:numId="38" w16cid:durableId="1512522806">
    <w:abstractNumId w:val="15"/>
  </w:num>
  <w:num w:numId="39" w16cid:durableId="731854776">
    <w:abstractNumId w:val="20"/>
  </w:num>
  <w:num w:numId="40" w16cid:durableId="1551652090">
    <w:abstractNumId w:val="7"/>
  </w:num>
  <w:num w:numId="41" w16cid:durableId="501698021">
    <w:abstractNumId w:val="16"/>
    <w:lvlOverride w:ilvl="0">
      <w:startOverride w:val="1"/>
    </w:lvlOverride>
  </w:num>
  <w:num w:numId="42" w16cid:durableId="1743021839">
    <w:abstractNumId w:val="34"/>
    <w:lvlOverride w:ilvl="0">
      <w:startOverride w:val="1"/>
    </w:lvlOverride>
  </w:num>
  <w:num w:numId="43" w16cid:durableId="25567038">
    <w:abstractNumId w:val="34"/>
    <w:lvlOverride w:ilvl="0">
      <w:startOverride w:val="1"/>
    </w:lvlOverride>
  </w:num>
  <w:num w:numId="44" w16cid:durableId="394004">
    <w:abstractNumId w:val="34"/>
    <w:lvlOverride w:ilvl="0">
      <w:startOverride w:val="1"/>
    </w:lvlOverride>
  </w:num>
  <w:num w:numId="45" w16cid:durableId="580288393">
    <w:abstractNumId w:val="17"/>
  </w:num>
  <w:num w:numId="46" w16cid:durableId="8683736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10"/>
    <w:rsid w:val="000010BF"/>
    <w:rsid w:val="000026FE"/>
    <w:rsid w:val="00002857"/>
    <w:rsid w:val="0000433C"/>
    <w:rsid w:val="00006DD4"/>
    <w:rsid w:val="00012D98"/>
    <w:rsid w:val="00014BEA"/>
    <w:rsid w:val="00016A52"/>
    <w:rsid w:val="000170D1"/>
    <w:rsid w:val="000178B1"/>
    <w:rsid w:val="00020366"/>
    <w:rsid w:val="00022F31"/>
    <w:rsid w:val="0002415A"/>
    <w:rsid w:val="000277BB"/>
    <w:rsid w:val="0003109A"/>
    <w:rsid w:val="00031558"/>
    <w:rsid w:val="00032D96"/>
    <w:rsid w:val="00033651"/>
    <w:rsid w:val="00034CE3"/>
    <w:rsid w:val="00034FD4"/>
    <w:rsid w:val="00035492"/>
    <w:rsid w:val="0004129D"/>
    <w:rsid w:val="000423A6"/>
    <w:rsid w:val="00043E95"/>
    <w:rsid w:val="000441CD"/>
    <w:rsid w:val="00045882"/>
    <w:rsid w:val="000541F3"/>
    <w:rsid w:val="000601DA"/>
    <w:rsid w:val="0006223C"/>
    <w:rsid w:val="00063674"/>
    <w:rsid w:val="00066F56"/>
    <w:rsid w:val="00067F8F"/>
    <w:rsid w:val="0007302C"/>
    <w:rsid w:val="00074775"/>
    <w:rsid w:val="00074C5D"/>
    <w:rsid w:val="000809CD"/>
    <w:rsid w:val="00080C58"/>
    <w:rsid w:val="0008530F"/>
    <w:rsid w:val="00085343"/>
    <w:rsid w:val="00087765"/>
    <w:rsid w:val="00090311"/>
    <w:rsid w:val="00090B7D"/>
    <w:rsid w:val="000914B8"/>
    <w:rsid w:val="000939A8"/>
    <w:rsid w:val="000941CA"/>
    <w:rsid w:val="00094B61"/>
    <w:rsid w:val="00095401"/>
    <w:rsid w:val="000A7B4D"/>
    <w:rsid w:val="000B76A8"/>
    <w:rsid w:val="000C51BA"/>
    <w:rsid w:val="000C53F2"/>
    <w:rsid w:val="000C66F7"/>
    <w:rsid w:val="000D018F"/>
    <w:rsid w:val="000D1FAB"/>
    <w:rsid w:val="000D2098"/>
    <w:rsid w:val="000D7C36"/>
    <w:rsid w:val="000F3058"/>
    <w:rsid w:val="000F50B3"/>
    <w:rsid w:val="000F7B31"/>
    <w:rsid w:val="00100A94"/>
    <w:rsid w:val="00100F6A"/>
    <w:rsid w:val="00102B27"/>
    <w:rsid w:val="00103A3F"/>
    <w:rsid w:val="001040F8"/>
    <w:rsid w:val="00104980"/>
    <w:rsid w:val="00104B4A"/>
    <w:rsid w:val="00104FF4"/>
    <w:rsid w:val="00106308"/>
    <w:rsid w:val="00106C91"/>
    <w:rsid w:val="00110FA3"/>
    <w:rsid w:val="001120E9"/>
    <w:rsid w:val="001157D9"/>
    <w:rsid w:val="00123E04"/>
    <w:rsid w:val="00125F71"/>
    <w:rsid w:val="00126258"/>
    <w:rsid w:val="0012754F"/>
    <w:rsid w:val="00131AE0"/>
    <w:rsid w:val="00133BCD"/>
    <w:rsid w:val="0013604B"/>
    <w:rsid w:val="00136927"/>
    <w:rsid w:val="00137066"/>
    <w:rsid w:val="001413CB"/>
    <w:rsid w:val="001430A4"/>
    <w:rsid w:val="00143C2C"/>
    <w:rsid w:val="00143C47"/>
    <w:rsid w:val="00146766"/>
    <w:rsid w:val="001505DF"/>
    <w:rsid w:val="00154727"/>
    <w:rsid w:val="00154E48"/>
    <w:rsid w:val="00154FAF"/>
    <w:rsid w:val="001603C4"/>
    <w:rsid w:val="001604DB"/>
    <w:rsid w:val="00160AA7"/>
    <w:rsid w:val="0016551E"/>
    <w:rsid w:val="00176B0C"/>
    <w:rsid w:val="00180FBA"/>
    <w:rsid w:val="00181445"/>
    <w:rsid w:val="00185EA6"/>
    <w:rsid w:val="00190F96"/>
    <w:rsid w:val="0019155A"/>
    <w:rsid w:val="00192C40"/>
    <w:rsid w:val="00194FD1"/>
    <w:rsid w:val="00195823"/>
    <w:rsid w:val="001A0B27"/>
    <w:rsid w:val="001A191B"/>
    <w:rsid w:val="001A573C"/>
    <w:rsid w:val="001B21EF"/>
    <w:rsid w:val="001B7E14"/>
    <w:rsid w:val="001C23F3"/>
    <w:rsid w:val="001C42E3"/>
    <w:rsid w:val="001C6181"/>
    <w:rsid w:val="001C667F"/>
    <w:rsid w:val="001E0FC8"/>
    <w:rsid w:val="001E1C6E"/>
    <w:rsid w:val="001E5350"/>
    <w:rsid w:val="001E6D75"/>
    <w:rsid w:val="001F17CC"/>
    <w:rsid w:val="001F56BE"/>
    <w:rsid w:val="00200877"/>
    <w:rsid w:val="0020367D"/>
    <w:rsid w:val="00207B68"/>
    <w:rsid w:val="0021098B"/>
    <w:rsid w:val="002139DC"/>
    <w:rsid w:val="00216309"/>
    <w:rsid w:val="00225303"/>
    <w:rsid w:val="00225C67"/>
    <w:rsid w:val="00227C33"/>
    <w:rsid w:val="00230698"/>
    <w:rsid w:val="0023549E"/>
    <w:rsid w:val="002362A1"/>
    <w:rsid w:val="002372A3"/>
    <w:rsid w:val="00241821"/>
    <w:rsid w:val="00243DFA"/>
    <w:rsid w:val="00245AD7"/>
    <w:rsid w:val="00254368"/>
    <w:rsid w:val="0025522B"/>
    <w:rsid w:val="00257238"/>
    <w:rsid w:val="002577C1"/>
    <w:rsid w:val="0026037F"/>
    <w:rsid w:val="002643FD"/>
    <w:rsid w:val="00264C62"/>
    <w:rsid w:val="00264FB1"/>
    <w:rsid w:val="002673BE"/>
    <w:rsid w:val="00270533"/>
    <w:rsid w:val="002707F3"/>
    <w:rsid w:val="00274798"/>
    <w:rsid w:val="002758AB"/>
    <w:rsid w:val="002803F0"/>
    <w:rsid w:val="00281CD2"/>
    <w:rsid w:val="0028235B"/>
    <w:rsid w:val="002855B2"/>
    <w:rsid w:val="0028784C"/>
    <w:rsid w:val="00292DA3"/>
    <w:rsid w:val="002962BF"/>
    <w:rsid w:val="002A16E4"/>
    <w:rsid w:val="002A25E7"/>
    <w:rsid w:val="002A57F9"/>
    <w:rsid w:val="002B14DE"/>
    <w:rsid w:val="002B190C"/>
    <w:rsid w:val="002B252C"/>
    <w:rsid w:val="002B55CB"/>
    <w:rsid w:val="002B6FD6"/>
    <w:rsid w:val="002C32A4"/>
    <w:rsid w:val="002C4379"/>
    <w:rsid w:val="002C5DA2"/>
    <w:rsid w:val="002C6D8B"/>
    <w:rsid w:val="002D1CBD"/>
    <w:rsid w:val="002D42B8"/>
    <w:rsid w:val="002D4769"/>
    <w:rsid w:val="002D4F76"/>
    <w:rsid w:val="002E0208"/>
    <w:rsid w:val="002E529C"/>
    <w:rsid w:val="002E6C43"/>
    <w:rsid w:val="002F1BE0"/>
    <w:rsid w:val="002F3615"/>
    <w:rsid w:val="002F4330"/>
    <w:rsid w:val="002F57AF"/>
    <w:rsid w:val="002F6F54"/>
    <w:rsid w:val="002F781B"/>
    <w:rsid w:val="00302925"/>
    <w:rsid w:val="00307813"/>
    <w:rsid w:val="003126FE"/>
    <w:rsid w:val="003167BA"/>
    <w:rsid w:val="00317558"/>
    <w:rsid w:val="003178AC"/>
    <w:rsid w:val="003214F4"/>
    <w:rsid w:val="00332B65"/>
    <w:rsid w:val="003374CC"/>
    <w:rsid w:val="00337ABF"/>
    <w:rsid w:val="003435C1"/>
    <w:rsid w:val="00343E94"/>
    <w:rsid w:val="00350608"/>
    <w:rsid w:val="003512A2"/>
    <w:rsid w:val="00352909"/>
    <w:rsid w:val="003542C1"/>
    <w:rsid w:val="00355786"/>
    <w:rsid w:val="00366038"/>
    <w:rsid w:val="00373798"/>
    <w:rsid w:val="00373FB5"/>
    <w:rsid w:val="003743D1"/>
    <w:rsid w:val="003822A2"/>
    <w:rsid w:val="00384001"/>
    <w:rsid w:val="00385414"/>
    <w:rsid w:val="00387011"/>
    <w:rsid w:val="0039631E"/>
    <w:rsid w:val="003A0167"/>
    <w:rsid w:val="003A04BC"/>
    <w:rsid w:val="003A3600"/>
    <w:rsid w:val="003A44BA"/>
    <w:rsid w:val="003A569C"/>
    <w:rsid w:val="003B04A9"/>
    <w:rsid w:val="003B608B"/>
    <w:rsid w:val="003B71B9"/>
    <w:rsid w:val="003C09FF"/>
    <w:rsid w:val="003C1486"/>
    <w:rsid w:val="003C2526"/>
    <w:rsid w:val="003C2592"/>
    <w:rsid w:val="003D0554"/>
    <w:rsid w:val="003D4A6F"/>
    <w:rsid w:val="003D50FD"/>
    <w:rsid w:val="003E0047"/>
    <w:rsid w:val="003E469E"/>
    <w:rsid w:val="003E4BB3"/>
    <w:rsid w:val="003E7DAB"/>
    <w:rsid w:val="003F0C07"/>
    <w:rsid w:val="003F213F"/>
    <w:rsid w:val="003F27F7"/>
    <w:rsid w:val="003F45A2"/>
    <w:rsid w:val="003F64E4"/>
    <w:rsid w:val="00400F1D"/>
    <w:rsid w:val="00402C5D"/>
    <w:rsid w:val="004078FC"/>
    <w:rsid w:val="00411F02"/>
    <w:rsid w:val="00412EC1"/>
    <w:rsid w:val="00413977"/>
    <w:rsid w:val="00422B2F"/>
    <w:rsid w:val="00423B1E"/>
    <w:rsid w:val="00427123"/>
    <w:rsid w:val="004447DF"/>
    <w:rsid w:val="0044500C"/>
    <w:rsid w:val="004453B7"/>
    <w:rsid w:val="004466D9"/>
    <w:rsid w:val="00446A38"/>
    <w:rsid w:val="00446FF4"/>
    <w:rsid w:val="00450FB3"/>
    <w:rsid w:val="00452EB3"/>
    <w:rsid w:val="00456A03"/>
    <w:rsid w:val="00456A4E"/>
    <w:rsid w:val="0046006F"/>
    <w:rsid w:val="00464AEE"/>
    <w:rsid w:val="00465CE7"/>
    <w:rsid w:val="0047004F"/>
    <w:rsid w:val="00473A35"/>
    <w:rsid w:val="004756CC"/>
    <w:rsid w:val="00475FF2"/>
    <w:rsid w:val="00487DF8"/>
    <w:rsid w:val="004909E1"/>
    <w:rsid w:val="00490B52"/>
    <w:rsid w:val="00493B2B"/>
    <w:rsid w:val="00496419"/>
    <w:rsid w:val="004979CA"/>
    <w:rsid w:val="00497BAE"/>
    <w:rsid w:val="004A18F8"/>
    <w:rsid w:val="004A298E"/>
    <w:rsid w:val="004A3330"/>
    <w:rsid w:val="004B0207"/>
    <w:rsid w:val="004B204D"/>
    <w:rsid w:val="004B3013"/>
    <w:rsid w:val="004B6411"/>
    <w:rsid w:val="004C788F"/>
    <w:rsid w:val="004C7ECB"/>
    <w:rsid w:val="004D189A"/>
    <w:rsid w:val="004D1BB9"/>
    <w:rsid w:val="004D2FB9"/>
    <w:rsid w:val="004D5D38"/>
    <w:rsid w:val="004E36D0"/>
    <w:rsid w:val="004E3939"/>
    <w:rsid w:val="004E5720"/>
    <w:rsid w:val="004F18B1"/>
    <w:rsid w:val="004F2861"/>
    <w:rsid w:val="004F341D"/>
    <w:rsid w:val="0050073F"/>
    <w:rsid w:val="005014DB"/>
    <w:rsid w:val="00501567"/>
    <w:rsid w:val="00502F4E"/>
    <w:rsid w:val="00505C70"/>
    <w:rsid w:val="00513AC7"/>
    <w:rsid w:val="00513FB5"/>
    <w:rsid w:val="0051658A"/>
    <w:rsid w:val="0051781D"/>
    <w:rsid w:val="00517FC9"/>
    <w:rsid w:val="00520261"/>
    <w:rsid w:val="00525C97"/>
    <w:rsid w:val="00526AF7"/>
    <w:rsid w:val="00526DB4"/>
    <w:rsid w:val="00532988"/>
    <w:rsid w:val="00537EF3"/>
    <w:rsid w:val="00547FF3"/>
    <w:rsid w:val="0055127C"/>
    <w:rsid w:val="005528ED"/>
    <w:rsid w:val="00554018"/>
    <w:rsid w:val="00555101"/>
    <w:rsid w:val="00560EDE"/>
    <w:rsid w:val="00573A29"/>
    <w:rsid w:val="00574032"/>
    <w:rsid w:val="00580D98"/>
    <w:rsid w:val="00581743"/>
    <w:rsid w:val="00584DE6"/>
    <w:rsid w:val="00585180"/>
    <w:rsid w:val="005919E4"/>
    <w:rsid w:val="00591C6B"/>
    <w:rsid w:val="00597BF9"/>
    <w:rsid w:val="005A404D"/>
    <w:rsid w:val="005A6077"/>
    <w:rsid w:val="005B2D63"/>
    <w:rsid w:val="005B3A29"/>
    <w:rsid w:val="005B6A05"/>
    <w:rsid w:val="005B6E0D"/>
    <w:rsid w:val="005C3F95"/>
    <w:rsid w:val="005C7B2C"/>
    <w:rsid w:val="005D06E4"/>
    <w:rsid w:val="005D524E"/>
    <w:rsid w:val="005D5FED"/>
    <w:rsid w:val="005D6D37"/>
    <w:rsid w:val="005E07CC"/>
    <w:rsid w:val="005E332D"/>
    <w:rsid w:val="005F03C9"/>
    <w:rsid w:val="005F2ABC"/>
    <w:rsid w:val="005F4580"/>
    <w:rsid w:val="005F49D0"/>
    <w:rsid w:val="005F6097"/>
    <w:rsid w:val="005F73B9"/>
    <w:rsid w:val="006017A0"/>
    <w:rsid w:val="00603E94"/>
    <w:rsid w:val="0060607D"/>
    <w:rsid w:val="0061110D"/>
    <w:rsid w:val="00614105"/>
    <w:rsid w:val="00621401"/>
    <w:rsid w:val="00622EF9"/>
    <w:rsid w:val="00625048"/>
    <w:rsid w:val="0062602C"/>
    <w:rsid w:val="006365C3"/>
    <w:rsid w:val="0063758E"/>
    <w:rsid w:val="0064104B"/>
    <w:rsid w:val="006424F5"/>
    <w:rsid w:val="00643123"/>
    <w:rsid w:val="00644C8F"/>
    <w:rsid w:val="00646096"/>
    <w:rsid w:val="006535C2"/>
    <w:rsid w:val="00654171"/>
    <w:rsid w:val="006554CE"/>
    <w:rsid w:val="00660535"/>
    <w:rsid w:val="00661A23"/>
    <w:rsid w:val="006637D1"/>
    <w:rsid w:val="00666A0E"/>
    <w:rsid w:val="006670A6"/>
    <w:rsid w:val="00667953"/>
    <w:rsid w:val="00673509"/>
    <w:rsid w:val="00681F19"/>
    <w:rsid w:val="00683BC2"/>
    <w:rsid w:val="00686F88"/>
    <w:rsid w:val="00686FED"/>
    <w:rsid w:val="00692C0A"/>
    <w:rsid w:val="00692D45"/>
    <w:rsid w:val="006930C1"/>
    <w:rsid w:val="00697F18"/>
    <w:rsid w:val="006A075F"/>
    <w:rsid w:val="006A233D"/>
    <w:rsid w:val="006A33B6"/>
    <w:rsid w:val="006A66F9"/>
    <w:rsid w:val="006A721A"/>
    <w:rsid w:val="006A75DF"/>
    <w:rsid w:val="006B1557"/>
    <w:rsid w:val="006B58EA"/>
    <w:rsid w:val="006B6E90"/>
    <w:rsid w:val="006C4ECE"/>
    <w:rsid w:val="006C6344"/>
    <w:rsid w:val="006C6DB8"/>
    <w:rsid w:val="006C6FC0"/>
    <w:rsid w:val="006C7821"/>
    <w:rsid w:val="006D2FF3"/>
    <w:rsid w:val="006D72A2"/>
    <w:rsid w:val="006E191B"/>
    <w:rsid w:val="006E5DCA"/>
    <w:rsid w:val="006E689D"/>
    <w:rsid w:val="006E7ABE"/>
    <w:rsid w:val="006F0416"/>
    <w:rsid w:val="006F04E3"/>
    <w:rsid w:val="006F093B"/>
    <w:rsid w:val="006F2153"/>
    <w:rsid w:val="006F49BF"/>
    <w:rsid w:val="006F4D2F"/>
    <w:rsid w:val="006F720F"/>
    <w:rsid w:val="0070254F"/>
    <w:rsid w:val="00705BBE"/>
    <w:rsid w:val="00706E79"/>
    <w:rsid w:val="00710938"/>
    <w:rsid w:val="00710968"/>
    <w:rsid w:val="0071575E"/>
    <w:rsid w:val="007166BA"/>
    <w:rsid w:val="007178FE"/>
    <w:rsid w:val="0072088C"/>
    <w:rsid w:val="0072095D"/>
    <w:rsid w:val="00723F6C"/>
    <w:rsid w:val="00732C82"/>
    <w:rsid w:val="007458A6"/>
    <w:rsid w:val="00745D9F"/>
    <w:rsid w:val="007479B0"/>
    <w:rsid w:val="00752785"/>
    <w:rsid w:val="00752A32"/>
    <w:rsid w:val="007545DD"/>
    <w:rsid w:val="00756E83"/>
    <w:rsid w:val="00757CEE"/>
    <w:rsid w:val="00761B9E"/>
    <w:rsid w:val="0076471F"/>
    <w:rsid w:val="00765F9C"/>
    <w:rsid w:val="00766EFE"/>
    <w:rsid w:val="00767C8D"/>
    <w:rsid w:val="00770B27"/>
    <w:rsid w:val="00771888"/>
    <w:rsid w:val="00776897"/>
    <w:rsid w:val="00777C00"/>
    <w:rsid w:val="00780FEF"/>
    <w:rsid w:val="0078129C"/>
    <w:rsid w:val="00781ED5"/>
    <w:rsid w:val="00784A16"/>
    <w:rsid w:val="00786195"/>
    <w:rsid w:val="0078646F"/>
    <w:rsid w:val="00791BA0"/>
    <w:rsid w:val="00793A6D"/>
    <w:rsid w:val="00793B5C"/>
    <w:rsid w:val="007960EE"/>
    <w:rsid w:val="007961F0"/>
    <w:rsid w:val="007A000D"/>
    <w:rsid w:val="007A4946"/>
    <w:rsid w:val="007A5315"/>
    <w:rsid w:val="007B099E"/>
    <w:rsid w:val="007B2C32"/>
    <w:rsid w:val="007B3B2E"/>
    <w:rsid w:val="007C01CD"/>
    <w:rsid w:val="007C02A7"/>
    <w:rsid w:val="007C1698"/>
    <w:rsid w:val="007C22BF"/>
    <w:rsid w:val="007C45DF"/>
    <w:rsid w:val="007C4B91"/>
    <w:rsid w:val="007D2E23"/>
    <w:rsid w:val="007D41B1"/>
    <w:rsid w:val="007D430F"/>
    <w:rsid w:val="007D718F"/>
    <w:rsid w:val="007D7CA5"/>
    <w:rsid w:val="007E3684"/>
    <w:rsid w:val="007E7BBB"/>
    <w:rsid w:val="007F1777"/>
    <w:rsid w:val="007F30B5"/>
    <w:rsid w:val="007F32CA"/>
    <w:rsid w:val="007F3C6B"/>
    <w:rsid w:val="007F6379"/>
    <w:rsid w:val="00802B24"/>
    <w:rsid w:val="00803783"/>
    <w:rsid w:val="00804F99"/>
    <w:rsid w:val="008072A9"/>
    <w:rsid w:val="00807939"/>
    <w:rsid w:val="008105A1"/>
    <w:rsid w:val="008134DB"/>
    <w:rsid w:val="008136F3"/>
    <w:rsid w:val="00816542"/>
    <w:rsid w:val="00816AD9"/>
    <w:rsid w:val="008175B5"/>
    <w:rsid w:val="008210C7"/>
    <w:rsid w:val="00821274"/>
    <w:rsid w:val="00824A9F"/>
    <w:rsid w:val="008276D6"/>
    <w:rsid w:val="0083127F"/>
    <w:rsid w:val="00834485"/>
    <w:rsid w:val="00837877"/>
    <w:rsid w:val="008406BB"/>
    <w:rsid w:val="0084702E"/>
    <w:rsid w:val="00847078"/>
    <w:rsid w:val="008475AC"/>
    <w:rsid w:val="00852623"/>
    <w:rsid w:val="008532AA"/>
    <w:rsid w:val="00853779"/>
    <w:rsid w:val="00855676"/>
    <w:rsid w:val="00855CFE"/>
    <w:rsid w:val="0086030E"/>
    <w:rsid w:val="008622B1"/>
    <w:rsid w:val="00862C20"/>
    <w:rsid w:val="00863542"/>
    <w:rsid w:val="00864C51"/>
    <w:rsid w:val="00865146"/>
    <w:rsid w:val="008665F6"/>
    <w:rsid w:val="008670FA"/>
    <w:rsid w:val="00867508"/>
    <w:rsid w:val="00870BEA"/>
    <w:rsid w:val="00871F8F"/>
    <w:rsid w:val="00872586"/>
    <w:rsid w:val="008735CE"/>
    <w:rsid w:val="00876102"/>
    <w:rsid w:val="008818F3"/>
    <w:rsid w:val="00886C39"/>
    <w:rsid w:val="008935FD"/>
    <w:rsid w:val="00897421"/>
    <w:rsid w:val="008A3897"/>
    <w:rsid w:val="008A4BEB"/>
    <w:rsid w:val="008A7873"/>
    <w:rsid w:val="008A7ED4"/>
    <w:rsid w:val="008B0B35"/>
    <w:rsid w:val="008B2497"/>
    <w:rsid w:val="008B7F4E"/>
    <w:rsid w:val="008C1254"/>
    <w:rsid w:val="008C2B12"/>
    <w:rsid w:val="008C48FB"/>
    <w:rsid w:val="008C5481"/>
    <w:rsid w:val="008C63F4"/>
    <w:rsid w:val="008C72F4"/>
    <w:rsid w:val="008C7BB3"/>
    <w:rsid w:val="008D114C"/>
    <w:rsid w:val="008D39E5"/>
    <w:rsid w:val="008E1546"/>
    <w:rsid w:val="008E32B4"/>
    <w:rsid w:val="008F2689"/>
    <w:rsid w:val="008F3556"/>
    <w:rsid w:val="008F6009"/>
    <w:rsid w:val="008F6DB7"/>
    <w:rsid w:val="008F7970"/>
    <w:rsid w:val="00904EBB"/>
    <w:rsid w:val="0090585A"/>
    <w:rsid w:val="009102EF"/>
    <w:rsid w:val="00913B9C"/>
    <w:rsid w:val="009152D6"/>
    <w:rsid w:val="00915DDD"/>
    <w:rsid w:val="00921AF9"/>
    <w:rsid w:val="00921BA7"/>
    <w:rsid w:val="009225AD"/>
    <w:rsid w:val="00923B4E"/>
    <w:rsid w:val="00923B80"/>
    <w:rsid w:val="009242D7"/>
    <w:rsid w:val="00924DCB"/>
    <w:rsid w:val="00925C7E"/>
    <w:rsid w:val="00931B7B"/>
    <w:rsid w:val="00937297"/>
    <w:rsid w:val="00937C3E"/>
    <w:rsid w:val="00940D54"/>
    <w:rsid w:val="00941077"/>
    <w:rsid w:val="0095158E"/>
    <w:rsid w:val="0095414B"/>
    <w:rsid w:val="00957B9C"/>
    <w:rsid w:val="00960EB8"/>
    <w:rsid w:val="00962782"/>
    <w:rsid w:val="00962E90"/>
    <w:rsid w:val="009665BA"/>
    <w:rsid w:val="00966A68"/>
    <w:rsid w:val="00966C04"/>
    <w:rsid w:val="00967C9A"/>
    <w:rsid w:val="009768CC"/>
    <w:rsid w:val="00976C92"/>
    <w:rsid w:val="0097719A"/>
    <w:rsid w:val="00980170"/>
    <w:rsid w:val="00982B31"/>
    <w:rsid w:val="009865C4"/>
    <w:rsid w:val="00987DD1"/>
    <w:rsid w:val="00991F60"/>
    <w:rsid w:val="009964A0"/>
    <w:rsid w:val="0099681B"/>
    <w:rsid w:val="009A1ED0"/>
    <w:rsid w:val="009A3680"/>
    <w:rsid w:val="009A3B51"/>
    <w:rsid w:val="009A472F"/>
    <w:rsid w:val="009B02BA"/>
    <w:rsid w:val="009B0A51"/>
    <w:rsid w:val="009B34E1"/>
    <w:rsid w:val="009C0943"/>
    <w:rsid w:val="009C48B6"/>
    <w:rsid w:val="009D03C3"/>
    <w:rsid w:val="009D28EC"/>
    <w:rsid w:val="009D3C51"/>
    <w:rsid w:val="009D66DE"/>
    <w:rsid w:val="009D6EA7"/>
    <w:rsid w:val="009E1636"/>
    <w:rsid w:val="009E25C4"/>
    <w:rsid w:val="009E2EF8"/>
    <w:rsid w:val="009E3317"/>
    <w:rsid w:val="009E40EE"/>
    <w:rsid w:val="009F0CC0"/>
    <w:rsid w:val="009F117C"/>
    <w:rsid w:val="009F295C"/>
    <w:rsid w:val="009F2AD2"/>
    <w:rsid w:val="009F3104"/>
    <w:rsid w:val="009F7E40"/>
    <w:rsid w:val="00A01227"/>
    <w:rsid w:val="00A03823"/>
    <w:rsid w:val="00A1076F"/>
    <w:rsid w:val="00A110D7"/>
    <w:rsid w:val="00A111A9"/>
    <w:rsid w:val="00A12A17"/>
    <w:rsid w:val="00A21FA8"/>
    <w:rsid w:val="00A22107"/>
    <w:rsid w:val="00A23E0F"/>
    <w:rsid w:val="00A261C5"/>
    <w:rsid w:val="00A32621"/>
    <w:rsid w:val="00A35C02"/>
    <w:rsid w:val="00A448D6"/>
    <w:rsid w:val="00A46CAC"/>
    <w:rsid w:val="00A47D70"/>
    <w:rsid w:val="00A50F28"/>
    <w:rsid w:val="00A50F9E"/>
    <w:rsid w:val="00A54B33"/>
    <w:rsid w:val="00A55D41"/>
    <w:rsid w:val="00A6023B"/>
    <w:rsid w:val="00A63FA1"/>
    <w:rsid w:val="00A642C8"/>
    <w:rsid w:val="00A643ED"/>
    <w:rsid w:val="00A6470E"/>
    <w:rsid w:val="00A64BC1"/>
    <w:rsid w:val="00A6550E"/>
    <w:rsid w:val="00A661F1"/>
    <w:rsid w:val="00A709D8"/>
    <w:rsid w:val="00A732E8"/>
    <w:rsid w:val="00A75405"/>
    <w:rsid w:val="00A76DDC"/>
    <w:rsid w:val="00A777BF"/>
    <w:rsid w:val="00A82F66"/>
    <w:rsid w:val="00A83B9E"/>
    <w:rsid w:val="00A83DC4"/>
    <w:rsid w:val="00A912A9"/>
    <w:rsid w:val="00A925E1"/>
    <w:rsid w:val="00AA2D30"/>
    <w:rsid w:val="00AA3432"/>
    <w:rsid w:val="00AA3C3A"/>
    <w:rsid w:val="00AA4805"/>
    <w:rsid w:val="00AA69D0"/>
    <w:rsid w:val="00AA7595"/>
    <w:rsid w:val="00AB0F8B"/>
    <w:rsid w:val="00AB33C5"/>
    <w:rsid w:val="00AB541F"/>
    <w:rsid w:val="00AB772F"/>
    <w:rsid w:val="00AD52C1"/>
    <w:rsid w:val="00AD5A80"/>
    <w:rsid w:val="00AE2261"/>
    <w:rsid w:val="00AE466A"/>
    <w:rsid w:val="00AF0FD0"/>
    <w:rsid w:val="00AF32A8"/>
    <w:rsid w:val="00AF466B"/>
    <w:rsid w:val="00AF4FE6"/>
    <w:rsid w:val="00AF5B23"/>
    <w:rsid w:val="00AF6DDA"/>
    <w:rsid w:val="00B0029F"/>
    <w:rsid w:val="00B0417A"/>
    <w:rsid w:val="00B055F0"/>
    <w:rsid w:val="00B06CF2"/>
    <w:rsid w:val="00B14296"/>
    <w:rsid w:val="00B21C83"/>
    <w:rsid w:val="00B24FE3"/>
    <w:rsid w:val="00B324D3"/>
    <w:rsid w:val="00B3390C"/>
    <w:rsid w:val="00B35E3C"/>
    <w:rsid w:val="00B36290"/>
    <w:rsid w:val="00B41A56"/>
    <w:rsid w:val="00B46D04"/>
    <w:rsid w:val="00B50673"/>
    <w:rsid w:val="00B5093A"/>
    <w:rsid w:val="00B60FA5"/>
    <w:rsid w:val="00B62CD8"/>
    <w:rsid w:val="00B65353"/>
    <w:rsid w:val="00B65355"/>
    <w:rsid w:val="00B656D7"/>
    <w:rsid w:val="00B67AF4"/>
    <w:rsid w:val="00B74590"/>
    <w:rsid w:val="00B769B7"/>
    <w:rsid w:val="00B77D0F"/>
    <w:rsid w:val="00B826F4"/>
    <w:rsid w:val="00B8473E"/>
    <w:rsid w:val="00B87081"/>
    <w:rsid w:val="00B87A64"/>
    <w:rsid w:val="00B901EF"/>
    <w:rsid w:val="00B91E7A"/>
    <w:rsid w:val="00B931D3"/>
    <w:rsid w:val="00B96116"/>
    <w:rsid w:val="00B96B39"/>
    <w:rsid w:val="00BA07BB"/>
    <w:rsid w:val="00BA3725"/>
    <w:rsid w:val="00BA6B1A"/>
    <w:rsid w:val="00BB1E83"/>
    <w:rsid w:val="00BB6A30"/>
    <w:rsid w:val="00BC26C3"/>
    <w:rsid w:val="00BC29A9"/>
    <w:rsid w:val="00BC3A68"/>
    <w:rsid w:val="00BC54A1"/>
    <w:rsid w:val="00BC7910"/>
    <w:rsid w:val="00BD00BB"/>
    <w:rsid w:val="00BD7F6B"/>
    <w:rsid w:val="00BE140C"/>
    <w:rsid w:val="00BE3827"/>
    <w:rsid w:val="00BE442E"/>
    <w:rsid w:val="00BE4B9C"/>
    <w:rsid w:val="00BE54EC"/>
    <w:rsid w:val="00BF0EA2"/>
    <w:rsid w:val="00BF183B"/>
    <w:rsid w:val="00BF2E3A"/>
    <w:rsid w:val="00BF70FA"/>
    <w:rsid w:val="00C02985"/>
    <w:rsid w:val="00C07BF8"/>
    <w:rsid w:val="00C118CF"/>
    <w:rsid w:val="00C12806"/>
    <w:rsid w:val="00C14F37"/>
    <w:rsid w:val="00C17CD6"/>
    <w:rsid w:val="00C22CE7"/>
    <w:rsid w:val="00C22D3A"/>
    <w:rsid w:val="00C30673"/>
    <w:rsid w:val="00C34756"/>
    <w:rsid w:val="00C42208"/>
    <w:rsid w:val="00C44A7D"/>
    <w:rsid w:val="00C50FDE"/>
    <w:rsid w:val="00C521D9"/>
    <w:rsid w:val="00C529ED"/>
    <w:rsid w:val="00C54C9E"/>
    <w:rsid w:val="00C63753"/>
    <w:rsid w:val="00C6691E"/>
    <w:rsid w:val="00C67FBB"/>
    <w:rsid w:val="00C708EE"/>
    <w:rsid w:val="00C74FB3"/>
    <w:rsid w:val="00C75BF7"/>
    <w:rsid w:val="00C779D5"/>
    <w:rsid w:val="00C945BD"/>
    <w:rsid w:val="00C96854"/>
    <w:rsid w:val="00CA1CF4"/>
    <w:rsid w:val="00CA4428"/>
    <w:rsid w:val="00CA6001"/>
    <w:rsid w:val="00CB6B0E"/>
    <w:rsid w:val="00CB6C95"/>
    <w:rsid w:val="00CB7404"/>
    <w:rsid w:val="00CC6792"/>
    <w:rsid w:val="00CC7FD9"/>
    <w:rsid w:val="00CD6248"/>
    <w:rsid w:val="00D03218"/>
    <w:rsid w:val="00D0637E"/>
    <w:rsid w:val="00D07B76"/>
    <w:rsid w:val="00D132C8"/>
    <w:rsid w:val="00D21E78"/>
    <w:rsid w:val="00D226E9"/>
    <w:rsid w:val="00D26FDE"/>
    <w:rsid w:val="00D27D5E"/>
    <w:rsid w:val="00D31596"/>
    <w:rsid w:val="00D31EEF"/>
    <w:rsid w:val="00D34242"/>
    <w:rsid w:val="00D3575C"/>
    <w:rsid w:val="00D36B54"/>
    <w:rsid w:val="00D405BE"/>
    <w:rsid w:val="00D407AB"/>
    <w:rsid w:val="00D40F01"/>
    <w:rsid w:val="00D42E95"/>
    <w:rsid w:val="00D4660C"/>
    <w:rsid w:val="00D47868"/>
    <w:rsid w:val="00D508E5"/>
    <w:rsid w:val="00D516A3"/>
    <w:rsid w:val="00D52246"/>
    <w:rsid w:val="00D52D75"/>
    <w:rsid w:val="00D53106"/>
    <w:rsid w:val="00D5791C"/>
    <w:rsid w:val="00D623C7"/>
    <w:rsid w:val="00D63D30"/>
    <w:rsid w:val="00D641D3"/>
    <w:rsid w:val="00D64447"/>
    <w:rsid w:val="00D64E82"/>
    <w:rsid w:val="00D65E8A"/>
    <w:rsid w:val="00D673B3"/>
    <w:rsid w:val="00D7179D"/>
    <w:rsid w:val="00D72FFB"/>
    <w:rsid w:val="00D7376F"/>
    <w:rsid w:val="00D74248"/>
    <w:rsid w:val="00D74AB3"/>
    <w:rsid w:val="00D8158E"/>
    <w:rsid w:val="00D8542D"/>
    <w:rsid w:val="00D9185B"/>
    <w:rsid w:val="00D92215"/>
    <w:rsid w:val="00D929E2"/>
    <w:rsid w:val="00D94A88"/>
    <w:rsid w:val="00D95319"/>
    <w:rsid w:val="00D96A8D"/>
    <w:rsid w:val="00D96D5B"/>
    <w:rsid w:val="00DA0B95"/>
    <w:rsid w:val="00DA2F58"/>
    <w:rsid w:val="00DA42CE"/>
    <w:rsid w:val="00DB6A91"/>
    <w:rsid w:val="00DC3A13"/>
    <w:rsid w:val="00DC5EBD"/>
    <w:rsid w:val="00DC709D"/>
    <w:rsid w:val="00DC7CE8"/>
    <w:rsid w:val="00DD34B2"/>
    <w:rsid w:val="00DD406A"/>
    <w:rsid w:val="00DD562D"/>
    <w:rsid w:val="00DD660E"/>
    <w:rsid w:val="00DE16A2"/>
    <w:rsid w:val="00DE355D"/>
    <w:rsid w:val="00DE3FB5"/>
    <w:rsid w:val="00DE5595"/>
    <w:rsid w:val="00DF1239"/>
    <w:rsid w:val="00DF1918"/>
    <w:rsid w:val="00DF20F5"/>
    <w:rsid w:val="00DF3552"/>
    <w:rsid w:val="00DF3DA6"/>
    <w:rsid w:val="00DF48A5"/>
    <w:rsid w:val="00DF68C0"/>
    <w:rsid w:val="00DF6A75"/>
    <w:rsid w:val="00DF72D3"/>
    <w:rsid w:val="00E01ED4"/>
    <w:rsid w:val="00E03FE9"/>
    <w:rsid w:val="00E04ED5"/>
    <w:rsid w:val="00E050C0"/>
    <w:rsid w:val="00E0511B"/>
    <w:rsid w:val="00E12F09"/>
    <w:rsid w:val="00E1634F"/>
    <w:rsid w:val="00E207A9"/>
    <w:rsid w:val="00E22A0F"/>
    <w:rsid w:val="00E22CC5"/>
    <w:rsid w:val="00E25546"/>
    <w:rsid w:val="00E32A93"/>
    <w:rsid w:val="00E34083"/>
    <w:rsid w:val="00E41C38"/>
    <w:rsid w:val="00E5127C"/>
    <w:rsid w:val="00E55E7E"/>
    <w:rsid w:val="00E564F6"/>
    <w:rsid w:val="00E60C2E"/>
    <w:rsid w:val="00E61A7E"/>
    <w:rsid w:val="00E61EA1"/>
    <w:rsid w:val="00E63A53"/>
    <w:rsid w:val="00E63FB3"/>
    <w:rsid w:val="00E64830"/>
    <w:rsid w:val="00E70780"/>
    <w:rsid w:val="00E70968"/>
    <w:rsid w:val="00E70A4F"/>
    <w:rsid w:val="00E71A5F"/>
    <w:rsid w:val="00E74362"/>
    <w:rsid w:val="00E821B1"/>
    <w:rsid w:val="00E83DDF"/>
    <w:rsid w:val="00E85D0E"/>
    <w:rsid w:val="00E862AD"/>
    <w:rsid w:val="00E925D4"/>
    <w:rsid w:val="00E9444E"/>
    <w:rsid w:val="00E970CE"/>
    <w:rsid w:val="00EA0CFC"/>
    <w:rsid w:val="00EA0D0A"/>
    <w:rsid w:val="00EA3C36"/>
    <w:rsid w:val="00EA778B"/>
    <w:rsid w:val="00EA7952"/>
    <w:rsid w:val="00EA7EA3"/>
    <w:rsid w:val="00EB0ED3"/>
    <w:rsid w:val="00EB1DD3"/>
    <w:rsid w:val="00EB209D"/>
    <w:rsid w:val="00EB3581"/>
    <w:rsid w:val="00EB38AF"/>
    <w:rsid w:val="00EB3F86"/>
    <w:rsid w:val="00EB7405"/>
    <w:rsid w:val="00EC0CE0"/>
    <w:rsid w:val="00EC470D"/>
    <w:rsid w:val="00ED27FB"/>
    <w:rsid w:val="00ED5413"/>
    <w:rsid w:val="00ED5977"/>
    <w:rsid w:val="00ED685D"/>
    <w:rsid w:val="00ED7FF8"/>
    <w:rsid w:val="00EE2222"/>
    <w:rsid w:val="00EE3D02"/>
    <w:rsid w:val="00EE5AD9"/>
    <w:rsid w:val="00EE5D2F"/>
    <w:rsid w:val="00EF14D3"/>
    <w:rsid w:val="00EF173C"/>
    <w:rsid w:val="00EF2B67"/>
    <w:rsid w:val="00EF3919"/>
    <w:rsid w:val="00F002AF"/>
    <w:rsid w:val="00F00507"/>
    <w:rsid w:val="00F011BC"/>
    <w:rsid w:val="00F02D2A"/>
    <w:rsid w:val="00F068DB"/>
    <w:rsid w:val="00F071B1"/>
    <w:rsid w:val="00F12FAB"/>
    <w:rsid w:val="00F13948"/>
    <w:rsid w:val="00F16998"/>
    <w:rsid w:val="00F179A5"/>
    <w:rsid w:val="00F22B42"/>
    <w:rsid w:val="00F237BA"/>
    <w:rsid w:val="00F24C42"/>
    <w:rsid w:val="00F255F8"/>
    <w:rsid w:val="00F25920"/>
    <w:rsid w:val="00F26BCB"/>
    <w:rsid w:val="00F26C46"/>
    <w:rsid w:val="00F337DF"/>
    <w:rsid w:val="00F341DA"/>
    <w:rsid w:val="00F34B1D"/>
    <w:rsid w:val="00F4310E"/>
    <w:rsid w:val="00F45E14"/>
    <w:rsid w:val="00F56429"/>
    <w:rsid w:val="00F568A0"/>
    <w:rsid w:val="00F6064B"/>
    <w:rsid w:val="00F63C6D"/>
    <w:rsid w:val="00F652E7"/>
    <w:rsid w:val="00F715B3"/>
    <w:rsid w:val="00F71BD5"/>
    <w:rsid w:val="00F756EA"/>
    <w:rsid w:val="00F779B0"/>
    <w:rsid w:val="00F801B3"/>
    <w:rsid w:val="00F80819"/>
    <w:rsid w:val="00F84081"/>
    <w:rsid w:val="00F84E2F"/>
    <w:rsid w:val="00F90B95"/>
    <w:rsid w:val="00F979F0"/>
    <w:rsid w:val="00FA0132"/>
    <w:rsid w:val="00FA18C5"/>
    <w:rsid w:val="00FA3429"/>
    <w:rsid w:val="00FA41FB"/>
    <w:rsid w:val="00FA5763"/>
    <w:rsid w:val="00FA600A"/>
    <w:rsid w:val="00FA650B"/>
    <w:rsid w:val="00FB1394"/>
    <w:rsid w:val="00FB4C83"/>
    <w:rsid w:val="00FB5F6E"/>
    <w:rsid w:val="00FB7B0F"/>
    <w:rsid w:val="00FC0D04"/>
    <w:rsid w:val="00FC2464"/>
    <w:rsid w:val="00FC5544"/>
    <w:rsid w:val="00FC639F"/>
    <w:rsid w:val="00FD042B"/>
    <w:rsid w:val="00FD242F"/>
    <w:rsid w:val="00FD33AC"/>
    <w:rsid w:val="00FD63B7"/>
    <w:rsid w:val="00FD681F"/>
    <w:rsid w:val="00FE1DBA"/>
    <w:rsid w:val="00FE1F4C"/>
    <w:rsid w:val="00FE2335"/>
    <w:rsid w:val="00FE7A50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69BA"/>
  <w15:chartTrackingRefBased/>
  <w15:docId w15:val="{1F2BF3A1-7B68-40EC-97F9-ECE45A6E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423B1E"/>
    <w:pPr>
      <w:keepNext/>
      <w:keepLines/>
      <w:numPr>
        <w:numId w:val="38"/>
      </w:numPr>
      <w:spacing w:after="240" w:line="240" w:lineRule="auto"/>
      <w:ind w:left="794"/>
      <w:contextualSpacing/>
      <w:jc w:val="both"/>
      <w:outlineLvl w:val="0"/>
    </w:pPr>
    <w:rPr>
      <w:rFonts w:asciiTheme="majorBidi" w:eastAsiaTheme="majorEastAsia" w:hAnsiTheme="majorBidi" w:cstheme="majorBidi"/>
      <w:b/>
      <w:caps/>
      <w:sz w:val="24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423B1E"/>
    <w:pPr>
      <w:keepNext/>
      <w:keepLines/>
      <w:numPr>
        <w:numId w:val="33"/>
      </w:numPr>
      <w:spacing w:after="240" w:line="240" w:lineRule="auto"/>
      <w:contextualSpacing/>
      <w:outlineLvl w:val="1"/>
    </w:pPr>
    <w:rPr>
      <w:rFonts w:asciiTheme="majorBidi" w:eastAsiaTheme="majorEastAsia" w:hAnsiTheme="majorBidi" w:cstheme="majorBidi"/>
      <w:caps/>
      <w:color w:val="000000" w:themeColor="text1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B0F8B"/>
    <w:pPr>
      <w:keepNext/>
      <w:keepLines/>
      <w:spacing w:before="240" w:after="0" w:line="240" w:lineRule="auto"/>
      <w:jc w:val="center"/>
      <w:outlineLvl w:val="2"/>
    </w:pPr>
    <w:rPr>
      <w:rFonts w:asciiTheme="majorBidi" w:eastAsiaTheme="majorEastAsia" w:hAnsiTheme="majorBidi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5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354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354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354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54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549E"/>
    <w:rPr>
      <w:b/>
      <w:bCs/>
      <w:sz w:val="20"/>
      <w:szCs w:val="20"/>
    </w:rPr>
  </w:style>
  <w:style w:type="paragraph" w:customStyle="1" w:styleId="t-9-8">
    <w:name w:val="t-9-8"/>
    <w:basedOn w:val="Normal"/>
    <w:rsid w:val="007C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58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357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575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23B1E"/>
    <w:rPr>
      <w:rFonts w:asciiTheme="majorBidi" w:eastAsiaTheme="majorEastAsia" w:hAnsiTheme="majorBidi" w:cstheme="majorBidi"/>
      <w:b/>
      <w:caps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23B1E"/>
    <w:rPr>
      <w:rFonts w:asciiTheme="majorBidi" w:eastAsiaTheme="majorEastAsia" w:hAnsiTheme="majorBidi" w:cstheme="majorBidi"/>
      <w:caps/>
      <w:color w:val="000000" w:themeColor="text1"/>
    </w:rPr>
  </w:style>
  <w:style w:type="paragraph" w:styleId="TOCNaslov">
    <w:name w:val="TOC Heading"/>
    <w:basedOn w:val="Naslov1"/>
    <w:next w:val="Normal"/>
    <w:uiPriority w:val="39"/>
    <w:unhideWhenUsed/>
    <w:qFormat/>
    <w:rsid w:val="00D405BE"/>
    <w:pPr>
      <w:outlineLvl w:val="9"/>
    </w:pPr>
    <w:rPr>
      <w:rFonts w:asciiTheme="majorHAnsi" w:hAnsiTheme="majorHAnsi"/>
      <w:color w:val="2F5496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D405B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405BE"/>
    <w:pPr>
      <w:spacing w:after="100"/>
      <w:ind w:left="220"/>
    </w:pPr>
  </w:style>
  <w:style w:type="paragraph" w:styleId="StandardWeb">
    <w:name w:val="Normal (Web)"/>
    <w:basedOn w:val="Normal"/>
    <w:uiPriority w:val="99"/>
    <w:semiHidden/>
    <w:unhideWhenUsed/>
    <w:rsid w:val="004B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B0F8B"/>
    <w:rPr>
      <w:rFonts w:asciiTheme="majorBidi" w:eastAsiaTheme="majorEastAsia" w:hAnsiTheme="majorBidi" w:cstheme="majorBidi"/>
      <w:b/>
      <w:color w:val="000000" w:themeColor="text1"/>
    </w:rPr>
  </w:style>
  <w:style w:type="character" w:customStyle="1" w:styleId="ObinitekstChar">
    <w:name w:val="Obični tekst Char"/>
    <w:link w:val="Obinitekst"/>
    <w:locked/>
    <w:rsid w:val="00EA778B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rsid w:val="00EA778B"/>
    <w:pPr>
      <w:spacing w:after="0" w:line="240" w:lineRule="auto"/>
    </w:pPr>
    <w:rPr>
      <w:rFonts w:ascii="Courier New" w:hAnsi="Courier New"/>
      <w:lang w:val="en-GB"/>
    </w:rPr>
  </w:style>
  <w:style w:type="character" w:customStyle="1" w:styleId="ObinitekstChar1">
    <w:name w:val="Obični tekst Char1"/>
    <w:basedOn w:val="Zadanifontodlomka"/>
    <w:uiPriority w:val="99"/>
    <w:semiHidden/>
    <w:rsid w:val="00EA778B"/>
    <w:rPr>
      <w:rFonts w:ascii="Consolas" w:hAnsi="Consolas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EA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78B"/>
  </w:style>
  <w:style w:type="paragraph" w:styleId="Podnoje">
    <w:name w:val="footer"/>
    <w:basedOn w:val="Normal"/>
    <w:link w:val="PodnojeChar"/>
    <w:uiPriority w:val="99"/>
    <w:unhideWhenUsed/>
    <w:rsid w:val="00EA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78B"/>
  </w:style>
  <w:style w:type="paragraph" w:customStyle="1" w:styleId="Default">
    <w:name w:val="Default"/>
    <w:rsid w:val="006F0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6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0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2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86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810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83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099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17B1-E82B-4BF9-9A74-7C836A81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Kujundžić</dc:creator>
  <cp:keywords/>
  <dc:description/>
  <cp:lastModifiedBy>Augusta Makovec</cp:lastModifiedBy>
  <cp:revision>31</cp:revision>
  <cp:lastPrinted>2026-05-21T08:22:00Z</cp:lastPrinted>
  <dcterms:created xsi:type="dcterms:W3CDTF">2026-05-28T08:38:00Z</dcterms:created>
  <dcterms:modified xsi:type="dcterms:W3CDTF">2026-06-08T12:35:00Z</dcterms:modified>
</cp:coreProperties>
</file>